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CDCA0" w14:textId="77777777" w:rsidR="00D52E82" w:rsidRPr="00D52E82" w:rsidRDefault="00D52E82" w:rsidP="00D52E82">
      <w:pPr>
        <w:spacing w:before="540" w:after="0" w:line="900" w:lineRule="atLeast"/>
        <w:outlineLvl w:val="0"/>
        <w:rPr>
          <w:rFonts w:ascii="Helvetica" w:eastAsia="Times New Roman" w:hAnsi="Helvetica" w:cs="Helvetica"/>
          <w:b w:val="0"/>
          <w:color w:val="555555"/>
          <w:sz w:val="24"/>
          <w:szCs w:val="24"/>
          <w:lang w:eastAsia="en-NZ"/>
        </w:rPr>
      </w:pPr>
      <w:r w:rsidRPr="00D52E82">
        <w:rPr>
          <w:rFonts w:ascii="Times New Roman" w:eastAsia="Times New Roman" w:hAnsi="Times New Roman" w:cs="Times New Roman"/>
          <w:bCs/>
          <w:color w:val="000000"/>
          <w:kern w:val="36"/>
          <w:sz w:val="36"/>
          <w:szCs w:val="36"/>
          <w:lang w:eastAsia="en-NZ"/>
        </w:rPr>
        <w:t>Full text: Pope’s homily at service for 500th anniversary of Reformation</w:t>
      </w:r>
      <w:r>
        <w:rPr>
          <w:rFonts w:ascii="Times New Roman" w:eastAsia="Times New Roman" w:hAnsi="Times New Roman" w:cs="Times New Roman"/>
          <w:bCs/>
          <w:color w:val="000000"/>
          <w:kern w:val="36"/>
          <w:sz w:val="36"/>
          <w:szCs w:val="36"/>
          <w:lang w:eastAsia="en-NZ"/>
        </w:rPr>
        <w:t xml:space="preserve">    b</w:t>
      </w:r>
      <w:r w:rsidRPr="00D52E82">
        <w:rPr>
          <w:rFonts w:ascii="Helvetica" w:eastAsia="Times New Roman" w:hAnsi="Helvetica" w:cs="Helvetica"/>
          <w:b w:val="0"/>
          <w:color w:val="555555"/>
          <w:sz w:val="24"/>
          <w:szCs w:val="24"/>
          <w:lang w:eastAsia="en-NZ"/>
        </w:rPr>
        <w:t>y </w:t>
      </w:r>
      <w:hyperlink r:id="rId4" w:tooltip="Posts by Staff Reporter" w:history="1">
        <w:r w:rsidRPr="00D52E82">
          <w:rPr>
            <w:rFonts w:ascii="Helvetica" w:eastAsia="Times New Roman" w:hAnsi="Helvetica" w:cs="Helvetica"/>
            <w:bCs/>
            <w:color w:val="AF382E"/>
            <w:sz w:val="24"/>
            <w:szCs w:val="24"/>
            <w:u w:val="single"/>
            <w:lang w:eastAsia="en-NZ"/>
          </w:rPr>
          <w:t>Staff Reporter</w:t>
        </w:r>
      </w:hyperlink>
      <w:r>
        <w:rPr>
          <w:rFonts w:ascii="Helvetica" w:eastAsia="Times New Roman" w:hAnsi="Helvetica" w:cs="Helvetica"/>
          <w:bCs/>
          <w:color w:val="555555"/>
          <w:sz w:val="24"/>
          <w:szCs w:val="24"/>
          <w:lang w:eastAsia="en-NZ"/>
        </w:rPr>
        <w:t xml:space="preserve">   </w:t>
      </w:r>
      <w:r w:rsidRPr="00D52E82">
        <w:rPr>
          <w:rFonts w:ascii="Helvetica" w:eastAsia="Times New Roman" w:hAnsi="Helvetica" w:cs="Helvetica"/>
          <w:b w:val="0"/>
          <w:color w:val="555555"/>
          <w:sz w:val="24"/>
          <w:szCs w:val="24"/>
          <w:lang w:eastAsia="en-NZ"/>
        </w:rPr>
        <w:t>posted Monday, 31 Oct 2016</w:t>
      </w:r>
    </w:p>
    <w:p w14:paraId="0AD89AF4" w14:textId="77777777" w:rsidR="00D52E82" w:rsidRPr="00D52E82" w:rsidRDefault="00D52E82" w:rsidP="00D52E82">
      <w:pPr>
        <w:spacing w:after="0" w:line="240" w:lineRule="auto"/>
        <w:rPr>
          <w:rFonts w:ascii="Times New Roman" w:eastAsia="Times New Roman" w:hAnsi="Times New Roman" w:cs="Times New Roman"/>
          <w:b w:val="0"/>
          <w:color w:val="000000"/>
          <w:sz w:val="27"/>
          <w:szCs w:val="27"/>
          <w:lang w:eastAsia="en-NZ"/>
        </w:rPr>
      </w:pPr>
      <w:r w:rsidRPr="00D52E82">
        <w:rPr>
          <w:rFonts w:ascii="Times New Roman" w:eastAsia="Times New Roman" w:hAnsi="Times New Roman" w:cs="Times New Roman"/>
          <w:b w:val="0"/>
          <w:noProof/>
          <w:color w:val="000000"/>
          <w:sz w:val="27"/>
          <w:szCs w:val="27"/>
          <w:lang w:eastAsia="en-NZ"/>
        </w:rPr>
        <w:drawing>
          <wp:inline distT="0" distB="0" distL="0" distR="0" wp14:anchorId="039C25B8" wp14:editId="185FAD48">
            <wp:extent cx="3665220" cy="2290763"/>
            <wp:effectExtent l="0" t="0" r="0" b="0"/>
            <wp:docPr id="1" name="Picture 1" descr="http://www.catholicherald.co.uk/content/uploads/2016/10/PA-29056306-8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holicherald.co.uk/content/uploads/2016/10/PA-29056306-800x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814" cy="2292384"/>
                    </a:xfrm>
                    <a:prstGeom prst="rect">
                      <a:avLst/>
                    </a:prstGeom>
                    <a:noFill/>
                    <a:ln>
                      <a:noFill/>
                    </a:ln>
                  </pic:spPr>
                </pic:pic>
              </a:graphicData>
            </a:graphic>
          </wp:inline>
        </w:drawing>
      </w:r>
    </w:p>
    <w:p w14:paraId="32BD384A" w14:textId="77777777" w:rsidR="00D52E82" w:rsidRPr="00D52E82" w:rsidRDefault="00D52E82" w:rsidP="00D52E82">
      <w:pPr>
        <w:spacing w:line="225" w:lineRule="atLeast"/>
        <w:rPr>
          <w:rFonts w:ascii="Helvetica" w:eastAsia="Times New Roman" w:hAnsi="Helvetica" w:cs="Helvetica"/>
          <w:b w:val="0"/>
          <w:i/>
          <w:iCs/>
          <w:color w:val="999999"/>
          <w:sz w:val="18"/>
          <w:szCs w:val="18"/>
          <w:lang w:eastAsia="en-NZ"/>
        </w:rPr>
      </w:pPr>
      <w:r w:rsidRPr="00D52E82">
        <w:rPr>
          <w:rFonts w:ascii="Helvetica" w:eastAsia="Times New Roman" w:hAnsi="Helvetica" w:cs="Helvetica"/>
          <w:b w:val="0"/>
          <w:i/>
          <w:iCs/>
          <w:color w:val="999999"/>
          <w:sz w:val="18"/>
          <w:szCs w:val="18"/>
          <w:lang w:eastAsia="en-NZ"/>
        </w:rPr>
        <w:t xml:space="preserve">Pope Francis embraces Rev Martin </w:t>
      </w:r>
      <w:proofErr w:type="spellStart"/>
      <w:r w:rsidRPr="00D52E82">
        <w:rPr>
          <w:rFonts w:ascii="Helvetica" w:eastAsia="Times New Roman" w:hAnsi="Helvetica" w:cs="Helvetica"/>
          <w:b w:val="0"/>
          <w:i/>
          <w:iCs/>
          <w:color w:val="999999"/>
          <w:sz w:val="18"/>
          <w:szCs w:val="18"/>
          <w:lang w:eastAsia="en-NZ"/>
        </w:rPr>
        <w:t>Junge</w:t>
      </w:r>
      <w:proofErr w:type="spellEnd"/>
      <w:r w:rsidRPr="00D52E82">
        <w:rPr>
          <w:rFonts w:ascii="Helvetica" w:eastAsia="Times New Roman" w:hAnsi="Helvetica" w:cs="Helvetica"/>
          <w:b w:val="0"/>
          <w:i/>
          <w:iCs/>
          <w:color w:val="999999"/>
          <w:sz w:val="18"/>
          <w:szCs w:val="18"/>
          <w:lang w:eastAsia="en-NZ"/>
        </w:rPr>
        <w:t xml:space="preserve">, General Secretary of the Lutheran World Federation, as Lutheran Archbishop Ante </w:t>
      </w:r>
      <w:proofErr w:type="spellStart"/>
      <w:r w:rsidRPr="00D52E82">
        <w:rPr>
          <w:rFonts w:ascii="Helvetica" w:eastAsia="Times New Roman" w:hAnsi="Helvetica" w:cs="Helvetica"/>
          <w:b w:val="0"/>
          <w:i/>
          <w:iCs/>
          <w:color w:val="999999"/>
          <w:sz w:val="18"/>
          <w:szCs w:val="18"/>
          <w:lang w:eastAsia="en-NZ"/>
        </w:rPr>
        <w:t>Jackelen</w:t>
      </w:r>
      <w:proofErr w:type="spellEnd"/>
      <w:r w:rsidRPr="00D52E82">
        <w:rPr>
          <w:rFonts w:ascii="Helvetica" w:eastAsia="Times New Roman" w:hAnsi="Helvetica" w:cs="Helvetica"/>
          <w:b w:val="0"/>
          <w:i/>
          <w:iCs/>
          <w:color w:val="999999"/>
          <w:sz w:val="18"/>
          <w:szCs w:val="18"/>
          <w:lang w:eastAsia="en-NZ"/>
        </w:rPr>
        <w:t>, Primate of the Church of Sweden, is seen in the background (AP)</w:t>
      </w:r>
    </w:p>
    <w:p w14:paraId="20254AD2" w14:textId="77777777" w:rsidR="00D52E82" w:rsidRPr="00D52E82" w:rsidRDefault="00D52E82" w:rsidP="00D52E82">
      <w:pPr>
        <w:spacing w:after="405" w:line="540" w:lineRule="atLeast"/>
        <w:rPr>
          <w:rFonts w:ascii="Times New Roman" w:eastAsia="Times New Roman" w:hAnsi="Times New Roman" w:cs="Times New Roman"/>
          <w:bCs/>
          <w:i/>
          <w:iCs/>
          <w:color w:val="AF382E"/>
          <w:sz w:val="32"/>
          <w:szCs w:val="32"/>
          <w:lang w:eastAsia="en-NZ"/>
        </w:rPr>
      </w:pPr>
      <w:bookmarkStart w:id="0" w:name="_GoBack"/>
      <w:r w:rsidRPr="00D52E82">
        <w:rPr>
          <w:rFonts w:ascii="Times New Roman" w:eastAsia="Times New Roman" w:hAnsi="Times New Roman" w:cs="Times New Roman"/>
          <w:bCs/>
          <w:i/>
          <w:iCs/>
          <w:color w:val="AF382E"/>
          <w:sz w:val="32"/>
          <w:szCs w:val="32"/>
          <w:lang w:eastAsia="en-NZ"/>
        </w:rPr>
        <w:t>Pope Francis delivered the homily at the ecumenical prayer service in Sweden</w:t>
      </w:r>
    </w:p>
    <w:bookmarkEnd w:id="0"/>
    <w:p w14:paraId="51B42F42" w14:textId="77777777" w:rsidR="00D52E82" w:rsidRPr="00D52E82" w:rsidRDefault="00D52E82" w:rsidP="00D52E82">
      <w:pPr>
        <w:spacing w:after="405" w:line="405" w:lineRule="atLeast"/>
        <w:rPr>
          <w:rFonts w:ascii="Times New Roman" w:eastAsia="Times New Roman" w:hAnsi="Times New Roman" w:cs="Times New Roman"/>
          <w:b w:val="0"/>
          <w:color w:val="333333"/>
          <w:sz w:val="27"/>
          <w:szCs w:val="27"/>
          <w:lang w:eastAsia="en-NZ"/>
        </w:rPr>
      </w:pPr>
      <w:r w:rsidRPr="00D52E82">
        <w:rPr>
          <w:rFonts w:ascii="Times New Roman" w:eastAsia="Times New Roman" w:hAnsi="Times New Roman" w:cs="Times New Roman"/>
          <w:b w:val="0"/>
          <w:color w:val="333333"/>
          <w:sz w:val="27"/>
          <w:szCs w:val="27"/>
          <w:lang w:eastAsia="en-NZ"/>
        </w:rPr>
        <w:t>Abide in me as I abide in you” (Jn 15:4). These words, spoken by Jesus at the Last Supper, allow us to peer into the heart of Christ just before his ultimate sacrifice on the cross. We can feel his heart beating with love for us and his desire for the unity of all who believe in him. He tells us that he is the true vine and that we are the branches, that just as he is one with the Father, so we must be one with him if we wish to bear fruit.</w:t>
      </w:r>
    </w:p>
    <w:p w14:paraId="0885D012" w14:textId="77777777" w:rsidR="00D52E82" w:rsidRPr="00D52E82" w:rsidRDefault="00D52E82" w:rsidP="00D52E82">
      <w:pPr>
        <w:spacing w:after="405" w:line="405" w:lineRule="atLeast"/>
        <w:rPr>
          <w:rFonts w:ascii="Times New Roman" w:eastAsia="Times New Roman" w:hAnsi="Times New Roman" w:cs="Times New Roman"/>
          <w:b w:val="0"/>
          <w:color w:val="333333"/>
          <w:sz w:val="27"/>
          <w:szCs w:val="27"/>
          <w:lang w:eastAsia="en-NZ"/>
        </w:rPr>
      </w:pPr>
      <w:r w:rsidRPr="00D52E82">
        <w:rPr>
          <w:rFonts w:ascii="Times New Roman" w:eastAsia="Times New Roman" w:hAnsi="Times New Roman" w:cs="Times New Roman"/>
          <w:b w:val="0"/>
          <w:color w:val="333333"/>
          <w:sz w:val="27"/>
          <w:szCs w:val="27"/>
          <w:lang w:eastAsia="en-NZ"/>
        </w:rPr>
        <w:t>Here in Lund, at this prayer service, we wish to manifest our shared desire to remain one with Christ, so that we may have life. We ask him, “Lord, help us by your grace to be more closely united to you and thus, together, to bear a more effective witness of faith, hope and love”. This is also a moment to thank God for the efforts of our many brothers and sisters from different ecclesial communities who refused to be resigned to division, but instead kept alive the hope of reconciliation among all who believe in the one Lord.</w:t>
      </w:r>
    </w:p>
    <w:p w14:paraId="108BF4E5" w14:textId="77777777" w:rsidR="00D52E82" w:rsidRPr="00D52E82" w:rsidRDefault="00D52E82" w:rsidP="00D52E82">
      <w:pPr>
        <w:spacing w:after="405" w:line="405" w:lineRule="atLeast"/>
        <w:rPr>
          <w:rFonts w:ascii="Times New Roman" w:eastAsia="Times New Roman" w:hAnsi="Times New Roman" w:cs="Times New Roman"/>
          <w:b w:val="0"/>
          <w:color w:val="333333"/>
          <w:sz w:val="27"/>
          <w:szCs w:val="27"/>
          <w:lang w:eastAsia="en-NZ"/>
        </w:rPr>
      </w:pPr>
      <w:r w:rsidRPr="00D52E82">
        <w:rPr>
          <w:rFonts w:ascii="Times New Roman" w:eastAsia="Times New Roman" w:hAnsi="Times New Roman" w:cs="Times New Roman"/>
          <w:b w:val="0"/>
          <w:color w:val="333333"/>
          <w:sz w:val="27"/>
          <w:szCs w:val="27"/>
          <w:lang w:eastAsia="en-NZ"/>
        </w:rPr>
        <w:t xml:space="preserve">As Catholics and Lutherans, we have undertaken a common journey of reconciliation. Now, in the context of the commemoration of the Reformation of 1517, we have a new opportunity to accept a common path, one that has taken shape over the past fifty years in the ecumenical dialogue between the Lutheran World Federation and the Catholic Church. Nor can we be resigned to the division and distance that our separation has created between us. We </w:t>
      </w:r>
      <w:proofErr w:type="gramStart"/>
      <w:r w:rsidRPr="00D52E82">
        <w:rPr>
          <w:rFonts w:ascii="Times New Roman" w:eastAsia="Times New Roman" w:hAnsi="Times New Roman" w:cs="Times New Roman"/>
          <w:b w:val="0"/>
          <w:color w:val="333333"/>
          <w:sz w:val="27"/>
          <w:szCs w:val="27"/>
          <w:lang w:eastAsia="en-NZ"/>
        </w:rPr>
        <w:t>have the opportunity to</w:t>
      </w:r>
      <w:proofErr w:type="gramEnd"/>
      <w:r w:rsidRPr="00D52E82">
        <w:rPr>
          <w:rFonts w:ascii="Times New Roman" w:eastAsia="Times New Roman" w:hAnsi="Times New Roman" w:cs="Times New Roman"/>
          <w:b w:val="0"/>
          <w:color w:val="333333"/>
          <w:sz w:val="27"/>
          <w:szCs w:val="27"/>
          <w:lang w:eastAsia="en-NZ"/>
        </w:rPr>
        <w:t xml:space="preserve"> mend a critical moment of our history by moving beyond the controversies and disagreements that have often prevented us from understanding one another.</w:t>
      </w:r>
    </w:p>
    <w:p w14:paraId="643EAB10" w14:textId="77777777" w:rsidR="00D52E82" w:rsidRPr="00D52E82" w:rsidRDefault="00D52E82" w:rsidP="00D52E82">
      <w:pPr>
        <w:spacing w:after="405" w:line="405" w:lineRule="atLeast"/>
        <w:rPr>
          <w:rFonts w:ascii="Times New Roman" w:eastAsia="Times New Roman" w:hAnsi="Times New Roman" w:cs="Times New Roman"/>
          <w:b w:val="0"/>
          <w:color w:val="333333"/>
          <w:sz w:val="27"/>
          <w:szCs w:val="27"/>
          <w:lang w:eastAsia="en-NZ"/>
        </w:rPr>
      </w:pPr>
      <w:r w:rsidRPr="00D52E82">
        <w:rPr>
          <w:rFonts w:ascii="Times New Roman" w:eastAsia="Times New Roman" w:hAnsi="Times New Roman" w:cs="Times New Roman"/>
          <w:b w:val="0"/>
          <w:color w:val="333333"/>
          <w:sz w:val="27"/>
          <w:szCs w:val="27"/>
          <w:lang w:eastAsia="en-NZ"/>
        </w:rPr>
        <w:lastRenderedPageBreak/>
        <w:t xml:space="preserve">Jesus tells us that the Father is the “vinedresser” (cf. v. 1) who tends and prunes the vine </w:t>
      </w:r>
      <w:proofErr w:type="gramStart"/>
      <w:r w:rsidRPr="00D52E82">
        <w:rPr>
          <w:rFonts w:ascii="Times New Roman" w:eastAsia="Times New Roman" w:hAnsi="Times New Roman" w:cs="Times New Roman"/>
          <w:b w:val="0"/>
          <w:color w:val="333333"/>
          <w:sz w:val="27"/>
          <w:szCs w:val="27"/>
          <w:lang w:eastAsia="en-NZ"/>
        </w:rPr>
        <w:t>in order to</w:t>
      </w:r>
      <w:proofErr w:type="gramEnd"/>
      <w:r w:rsidRPr="00D52E82">
        <w:rPr>
          <w:rFonts w:ascii="Times New Roman" w:eastAsia="Times New Roman" w:hAnsi="Times New Roman" w:cs="Times New Roman"/>
          <w:b w:val="0"/>
          <w:color w:val="333333"/>
          <w:sz w:val="27"/>
          <w:szCs w:val="27"/>
          <w:lang w:eastAsia="en-NZ"/>
        </w:rPr>
        <w:t xml:space="preserve"> make it bear more fruit (cf. v. 2). The Father is constantly concerned for our relationship with Jesus, to see if we are truly one with him (cf. v. 4). He watches over us, and his gaze of love inspires us to purify our past and to work in the present to bring about the future of unity that he so greatly desires.</w:t>
      </w:r>
    </w:p>
    <w:p w14:paraId="533575A7" w14:textId="77777777" w:rsidR="00D52E82" w:rsidRPr="00D52E82" w:rsidRDefault="00D52E82" w:rsidP="00D52E82">
      <w:pPr>
        <w:spacing w:after="405" w:line="405" w:lineRule="atLeast"/>
        <w:rPr>
          <w:rFonts w:ascii="Times New Roman" w:eastAsia="Times New Roman" w:hAnsi="Times New Roman" w:cs="Times New Roman"/>
          <w:b w:val="0"/>
          <w:color w:val="333333"/>
          <w:sz w:val="27"/>
          <w:szCs w:val="27"/>
          <w:lang w:eastAsia="en-NZ"/>
        </w:rPr>
      </w:pPr>
      <w:r w:rsidRPr="00D52E82">
        <w:rPr>
          <w:rFonts w:ascii="Times New Roman" w:eastAsia="Times New Roman" w:hAnsi="Times New Roman" w:cs="Times New Roman"/>
          <w:b w:val="0"/>
          <w:color w:val="333333"/>
          <w:sz w:val="27"/>
          <w:szCs w:val="27"/>
          <w:lang w:eastAsia="en-NZ"/>
        </w:rPr>
        <w:t xml:space="preserve">We too must look with love and honesty at our past, recognizing error and seeking forgiveness, for God alone is our judge. We ought to recognize with the same honesty and love that our division distanced us from the primordial intuition of God’s people, who naturally yearn to be one, and that it was perpetuated historically by the powerful of this world rather than the faithful people, which always and everywhere needs to be guided surely and lovingly by its Good Shepherd. Certainly, there was a sincere will on the part of both sides to profess and uphold the true faith, but at the same time we realize that we closed in on ourselves out of fear or bias </w:t>
      </w:r>
      <w:proofErr w:type="gramStart"/>
      <w:r w:rsidRPr="00D52E82">
        <w:rPr>
          <w:rFonts w:ascii="Times New Roman" w:eastAsia="Times New Roman" w:hAnsi="Times New Roman" w:cs="Times New Roman"/>
          <w:b w:val="0"/>
          <w:color w:val="333333"/>
          <w:sz w:val="27"/>
          <w:szCs w:val="27"/>
          <w:lang w:eastAsia="en-NZ"/>
        </w:rPr>
        <w:t>with regard to</w:t>
      </w:r>
      <w:proofErr w:type="gramEnd"/>
      <w:r w:rsidRPr="00D52E82">
        <w:rPr>
          <w:rFonts w:ascii="Times New Roman" w:eastAsia="Times New Roman" w:hAnsi="Times New Roman" w:cs="Times New Roman"/>
          <w:b w:val="0"/>
          <w:color w:val="333333"/>
          <w:sz w:val="27"/>
          <w:szCs w:val="27"/>
          <w:lang w:eastAsia="en-NZ"/>
        </w:rPr>
        <w:t xml:space="preserve"> the faith which others profess with a different accent and language. As Pope John Paul II said, “We must not allow ourselves to be guided by the intention of setting ourselves up as judges of history but solely by the motive of understanding better what happened and of becoming messengers of truth” (Letter to Cardinal Johannes </w:t>
      </w:r>
      <w:proofErr w:type="spellStart"/>
      <w:r w:rsidRPr="00D52E82">
        <w:rPr>
          <w:rFonts w:ascii="Times New Roman" w:eastAsia="Times New Roman" w:hAnsi="Times New Roman" w:cs="Times New Roman"/>
          <w:b w:val="0"/>
          <w:color w:val="333333"/>
          <w:sz w:val="27"/>
          <w:szCs w:val="27"/>
          <w:lang w:eastAsia="en-NZ"/>
        </w:rPr>
        <w:t>Willebrands</w:t>
      </w:r>
      <w:proofErr w:type="spellEnd"/>
      <w:r w:rsidRPr="00D52E82">
        <w:rPr>
          <w:rFonts w:ascii="Times New Roman" w:eastAsia="Times New Roman" w:hAnsi="Times New Roman" w:cs="Times New Roman"/>
          <w:b w:val="0"/>
          <w:color w:val="333333"/>
          <w:sz w:val="27"/>
          <w:szCs w:val="27"/>
          <w:lang w:eastAsia="en-NZ"/>
        </w:rPr>
        <w:t xml:space="preserve">, President of the Secretariat for Christian Unity, 31 October 1983). God is the vinedresser, who with immense love tends and protects the vine; let us be moved by his watchful gaze. The one thing he desires is for us to abide like living branches in his Son Jesus. With this </w:t>
      </w:r>
      <w:proofErr w:type="gramStart"/>
      <w:r w:rsidRPr="00D52E82">
        <w:rPr>
          <w:rFonts w:ascii="Times New Roman" w:eastAsia="Times New Roman" w:hAnsi="Times New Roman" w:cs="Times New Roman"/>
          <w:b w:val="0"/>
          <w:color w:val="333333"/>
          <w:sz w:val="27"/>
          <w:szCs w:val="27"/>
          <w:lang w:eastAsia="en-NZ"/>
        </w:rPr>
        <w:t>new look</w:t>
      </w:r>
      <w:proofErr w:type="gramEnd"/>
      <w:r w:rsidRPr="00D52E82">
        <w:rPr>
          <w:rFonts w:ascii="Times New Roman" w:eastAsia="Times New Roman" w:hAnsi="Times New Roman" w:cs="Times New Roman"/>
          <w:b w:val="0"/>
          <w:color w:val="333333"/>
          <w:sz w:val="27"/>
          <w:szCs w:val="27"/>
          <w:lang w:eastAsia="en-NZ"/>
        </w:rPr>
        <w:t xml:space="preserve"> at the past, we do not claim to realize an impracticable correction of what took place, but “to tell that history differently” (LUTHERAN-ROMAN CATHOLIC COMMISSION ON UNITY, From Conflict to Communion, 17 June 2013, 16).</w:t>
      </w:r>
    </w:p>
    <w:p w14:paraId="44EF76A3" w14:textId="77777777" w:rsidR="00D52E82" w:rsidRPr="00D52E82" w:rsidRDefault="00D52E82" w:rsidP="00D52E82">
      <w:pPr>
        <w:spacing w:after="405" w:line="405" w:lineRule="atLeast"/>
        <w:rPr>
          <w:rFonts w:ascii="Times New Roman" w:eastAsia="Times New Roman" w:hAnsi="Times New Roman" w:cs="Times New Roman"/>
          <w:b w:val="0"/>
          <w:color w:val="333333"/>
          <w:sz w:val="27"/>
          <w:szCs w:val="27"/>
          <w:lang w:eastAsia="en-NZ"/>
        </w:rPr>
      </w:pPr>
      <w:r w:rsidRPr="00D52E82">
        <w:rPr>
          <w:rFonts w:ascii="Times New Roman" w:eastAsia="Times New Roman" w:hAnsi="Times New Roman" w:cs="Times New Roman"/>
          <w:b w:val="0"/>
          <w:color w:val="333333"/>
          <w:sz w:val="27"/>
          <w:szCs w:val="27"/>
          <w:lang w:eastAsia="en-NZ"/>
        </w:rPr>
        <w:t xml:space="preserve">Jesus reminds us: “Apart from me, you can do nothing” (v. 5). He is the one who sustains us and spurs us on to find ways to make our unity ever more visible. Certainly, our separation has been an immense source of suffering and misunderstanding, yet it has also led us to recognize honestly that without him we can do nothing; in this </w:t>
      </w:r>
      <w:proofErr w:type="gramStart"/>
      <w:r w:rsidRPr="00D52E82">
        <w:rPr>
          <w:rFonts w:ascii="Times New Roman" w:eastAsia="Times New Roman" w:hAnsi="Times New Roman" w:cs="Times New Roman"/>
          <w:b w:val="0"/>
          <w:color w:val="333333"/>
          <w:sz w:val="27"/>
          <w:szCs w:val="27"/>
          <w:lang w:eastAsia="en-NZ"/>
        </w:rPr>
        <w:t>way</w:t>
      </w:r>
      <w:proofErr w:type="gramEnd"/>
      <w:r w:rsidRPr="00D52E82">
        <w:rPr>
          <w:rFonts w:ascii="Times New Roman" w:eastAsia="Times New Roman" w:hAnsi="Times New Roman" w:cs="Times New Roman"/>
          <w:b w:val="0"/>
          <w:color w:val="333333"/>
          <w:sz w:val="27"/>
          <w:szCs w:val="27"/>
          <w:lang w:eastAsia="en-NZ"/>
        </w:rPr>
        <w:t xml:space="preserve"> it has enabled us to understand better some aspects of our faith. With </w:t>
      </w:r>
      <w:proofErr w:type="gramStart"/>
      <w:r w:rsidRPr="00D52E82">
        <w:rPr>
          <w:rFonts w:ascii="Times New Roman" w:eastAsia="Times New Roman" w:hAnsi="Times New Roman" w:cs="Times New Roman"/>
          <w:b w:val="0"/>
          <w:color w:val="333333"/>
          <w:sz w:val="27"/>
          <w:szCs w:val="27"/>
          <w:lang w:eastAsia="en-NZ"/>
        </w:rPr>
        <w:t>gratitude</w:t>
      </w:r>
      <w:proofErr w:type="gramEnd"/>
      <w:r w:rsidRPr="00D52E82">
        <w:rPr>
          <w:rFonts w:ascii="Times New Roman" w:eastAsia="Times New Roman" w:hAnsi="Times New Roman" w:cs="Times New Roman"/>
          <w:b w:val="0"/>
          <w:color w:val="333333"/>
          <w:sz w:val="27"/>
          <w:szCs w:val="27"/>
          <w:lang w:eastAsia="en-NZ"/>
        </w:rPr>
        <w:t xml:space="preserve"> we acknowledge that the Reformation helped give greater centrality to sacred Scripture in the Church’s life. Through shared hearing of the word of God in the Scriptures, important steps forward have been taken in the dialogue between the Catholic Church and the Lutheran World Federation, whose fiftieth anniversary we are presently celebrating. Let us ask the Lord that his word may keep us united, for it is a source of nourishment and life; without its </w:t>
      </w:r>
      <w:proofErr w:type="gramStart"/>
      <w:r w:rsidRPr="00D52E82">
        <w:rPr>
          <w:rFonts w:ascii="Times New Roman" w:eastAsia="Times New Roman" w:hAnsi="Times New Roman" w:cs="Times New Roman"/>
          <w:b w:val="0"/>
          <w:color w:val="333333"/>
          <w:sz w:val="27"/>
          <w:szCs w:val="27"/>
          <w:lang w:eastAsia="en-NZ"/>
        </w:rPr>
        <w:t>inspiration</w:t>
      </w:r>
      <w:proofErr w:type="gramEnd"/>
      <w:r w:rsidRPr="00D52E82">
        <w:rPr>
          <w:rFonts w:ascii="Times New Roman" w:eastAsia="Times New Roman" w:hAnsi="Times New Roman" w:cs="Times New Roman"/>
          <w:b w:val="0"/>
          <w:color w:val="333333"/>
          <w:sz w:val="27"/>
          <w:szCs w:val="27"/>
          <w:lang w:eastAsia="en-NZ"/>
        </w:rPr>
        <w:t xml:space="preserve"> we can do nothing.</w:t>
      </w:r>
    </w:p>
    <w:p w14:paraId="31A7256E" w14:textId="77777777" w:rsidR="00D52E82" w:rsidRPr="00D52E82" w:rsidRDefault="00D52E82" w:rsidP="00D52E82">
      <w:pPr>
        <w:spacing w:after="405" w:line="405" w:lineRule="atLeast"/>
        <w:rPr>
          <w:rFonts w:ascii="Times New Roman" w:eastAsia="Times New Roman" w:hAnsi="Times New Roman" w:cs="Times New Roman"/>
          <w:b w:val="0"/>
          <w:color w:val="333333"/>
          <w:sz w:val="27"/>
          <w:szCs w:val="27"/>
          <w:lang w:eastAsia="en-NZ"/>
        </w:rPr>
      </w:pPr>
      <w:r w:rsidRPr="00D52E82">
        <w:rPr>
          <w:rFonts w:ascii="Times New Roman" w:eastAsia="Times New Roman" w:hAnsi="Times New Roman" w:cs="Times New Roman"/>
          <w:b w:val="0"/>
          <w:color w:val="333333"/>
          <w:sz w:val="27"/>
          <w:szCs w:val="27"/>
          <w:lang w:eastAsia="en-NZ"/>
        </w:rPr>
        <w:t xml:space="preserve">The spiritual experience of Martin Luther challenges us to remember that apart from God we can do nothing. “How can I get a propitious God?” This is the question that haunted Luther. In effect, the question of a just relationship with God is the decisive question for our lives. As we know, </w:t>
      </w:r>
      <w:r w:rsidRPr="00D52E82">
        <w:rPr>
          <w:rFonts w:ascii="Times New Roman" w:eastAsia="Times New Roman" w:hAnsi="Times New Roman" w:cs="Times New Roman"/>
          <w:b w:val="0"/>
          <w:color w:val="333333"/>
          <w:sz w:val="27"/>
          <w:szCs w:val="27"/>
          <w:lang w:eastAsia="en-NZ"/>
        </w:rPr>
        <w:lastRenderedPageBreak/>
        <w:t>Luther encountered that propitious God in the Good News of Jesus, incarnate, dead and risen. With the concept “by grace alone”, he reminds us that God always takes the initiative, prior to any human response, even as he seeks to awaken that response. The doctrine of justification thus expresses the essence of human existence before God.</w:t>
      </w:r>
    </w:p>
    <w:p w14:paraId="7453BB1C" w14:textId="77777777" w:rsidR="00D52E82" w:rsidRPr="00D52E82" w:rsidRDefault="00D52E82" w:rsidP="00D52E82">
      <w:pPr>
        <w:spacing w:after="405" w:line="405" w:lineRule="atLeast"/>
        <w:rPr>
          <w:rFonts w:ascii="Times New Roman" w:eastAsia="Times New Roman" w:hAnsi="Times New Roman" w:cs="Times New Roman"/>
          <w:b w:val="0"/>
          <w:color w:val="333333"/>
          <w:sz w:val="27"/>
          <w:szCs w:val="27"/>
          <w:lang w:eastAsia="en-NZ"/>
        </w:rPr>
      </w:pPr>
      <w:r w:rsidRPr="00D52E82">
        <w:rPr>
          <w:rFonts w:ascii="Times New Roman" w:eastAsia="Times New Roman" w:hAnsi="Times New Roman" w:cs="Times New Roman"/>
          <w:b w:val="0"/>
          <w:color w:val="333333"/>
          <w:sz w:val="27"/>
          <w:szCs w:val="27"/>
          <w:lang w:eastAsia="en-NZ"/>
        </w:rPr>
        <w:t>Jesus intercedes for us as our mediator before the Father; he asks him that his disciples may be one, “so that the world may believe” (Jn 17:21). This is what comforts us and inspires us to be one with Jesus, and thus to pray: “Grant us the gift of unity, so that the world may believe in the power of your mercy”. This is the testimony the world expects from us. We Christians will be credible witnesses of mercy to the extent that forgiveness, renewal and reconciliation are daily experienced in our midst. Together we can proclaim and manifest God’s mercy, concretely and joyfully, by upholding and promoting the dignity of every person. Without this service to the world and in the world, Christian faith is incomplete.</w:t>
      </w:r>
    </w:p>
    <w:p w14:paraId="4B3E0C52" w14:textId="77777777" w:rsidR="00D52E82" w:rsidRPr="00D52E82" w:rsidRDefault="00D52E82" w:rsidP="00D52E82">
      <w:pPr>
        <w:spacing w:after="405" w:line="405" w:lineRule="atLeast"/>
        <w:rPr>
          <w:rFonts w:ascii="Times New Roman" w:eastAsia="Times New Roman" w:hAnsi="Times New Roman" w:cs="Times New Roman"/>
          <w:b w:val="0"/>
          <w:color w:val="333333"/>
          <w:sz w:val="27"/>
          <w:szCs w:val="27"/>
          <w:lang w:eastAsia="en-NZ"/>
        </w:rPr>
      </w:pPr>
      <w:r w:rsidRPr="00D52E82">
        <w:rPr>
          <w:rFonts w:ascii="Times New Roman" w:eastAsia="Times New Roman" w:hAnsi="Times New Roman" w:cs="Times New Roman"/>
          <w:b w:val="0"/>
          <w:color w:val="333333"/>
          <w:sz w:val="27"/>
          <w:szCs w:val="27"/>
          <w:lang w:eastAsia="en-NZ"/>
        </w:rPr>
        <w:t>As Lutherans and Catholics, we pray together in this Cathedral, conscious that without God we can do nothing. We ask his help, so that we can be living members, abiding in him, ever in need of his grace, so that together we may bring his word to the world, which so greatly needs his tender love and mercy.</w:t>
      </w:r>
    </w:p>
    <w:p w14:paraId="266B760A" w14:textId="77777777" w:rsidR="004A662F" w:rsidRPr="00D52E82" w:rsidRDefault="00D52E82">
      <w:pPr>
        <w:rPr>
          <w:b w:val="0"/>
          <w:sz w:val="24"/>
          <w:szCs w:val="24"/>
        </w:rPr>
      </w:pPr>
      <w:r w:rsidRPr="00D52E82">
        <w:rPr>
          <w:b w:val="0"/>
          <w:sz w:val="24"/>
          <w:szCs w:val="24"/>
        </w:rPr>
        <w:t>Retrieved 05/10/17 from: http://www.catholicherald.co.uk/news/2016/10/31/full-text-popes-homily-at-service-for-500th-anniversary-of-reformation/</w:t>
      </w:r>
    </w:p>
    <w:sectPr w:rsidR="004A662F" w:rsidRPr="00D52E82"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82"/>
    <w:rsid w:val="0016461E"/>
    <w:rsid w:val="001C5473"/>
    <w:rsid w:val="004A662F"/>
    <w:rsid w:val="00D52E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F777"/>
  <w15:chartTrackingRefBased/>
  <w15:docId w15:val="{4D1BA481-5FD2-4D0D-AB95-D0468E1D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color w:val="000000" w:themeColor="text1"/>
        <w:sz w:val="28"/>
        <w:szCs w:val="28"/>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52E82"/>
    <w:pPr>
      <w:spacing w:before="100" w:beforeAutospacing="1" w:after="100" w:afterAutospacing="1" w:line="240" w:lineRule="auto"/>
      <w:outlineLvl w:val="0"/>
    </w:pPr>
    <w:rPr>
      <w:rFonts w:ascii="Times New Roman" w:eastAsia="Times New Roman" w:hAnsi="Times New Roman" w:cs="Times New Roman"/>
      <w:bCs/>
      <w:color w:val="auto"/>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E82"/>
    <w:rPr>
      <w:rFonts w:ascii="Times New Roman" w:eastAsia="Times New Roman" w:hAnsi="Times New Roman" w:cs="Times New Roman"/>
      <w:bCs/>
      <w:color w:val="auto"/>
      <w:kern w:val="36"/>
      <w:sz w:val="48"/>
      <w:szCs w:val="48"/>
      <w:lang w:eastAsia="en-NZ"/>
    </w:rPr>
  </w:style>
  <w:style w:type="character" w:styleId="Strong">
    <w:name w:val="Strong"/>
    <w:basedOn w:val="DefaultParagraphFont"/>
    <w:uiPriority w:val="22"/>
    <w:qFormat/>
    <w:rsid w:val="00D52E82"/>
    <w:rPr>
      <w:b w:val="0"/>
      <w:bCs/>
    </w:rPr>
  </w:style>
  <w:style w:type="character" w:styleId="Hyperlink">
    <w:name w:val="Hyperlink"/>
    <w:basedOn w:val="DefaultParagraphFont"/>
    <w:uiPriority w:val="99"/>
    <w:semiHidden/>
    <w:unhideWhenUsed/>
    <w:rsid w:val="00D52E82"/>
    <w:rPr>
      <w:color w:val="0000FF"/>
      <w:u w:val="single"/>
    </w:rPr>
  </w:style>
  <w:style w:type="paragraph" w:customStyle="1" w:styleId="article-standfirst">
    <w:name w:val="article-standfirst"/>
    <w:basedOn w:val="Normal"/>
    <w:rsid w:val="00D52E82"/>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 w:type="paragraph" w:styleId="NormalWeb">
    <w:name w:val="Normal (Web)"/>
    <w:basedOn w:val="Normal"/>
    <w:uiPriority w:val="99"/>
    <w:semiHidden/>
    <w:unhideWhenUsed/>
    <w:rsid w:val="00D52E82"/>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712516">
      <w:bodyDiv w:val="1"/>
      <w:marLeft w:val="0"/>
      <w:marRight w:val="0"/>
      <w:marTop w:val="0"/>
      <w:marBottom w:val="0"/>
      <w:divBdr>
        <w:top w:val="none" w:sz="0" w:space="0" w:color="auto"/>
        <w:left w:val="none" w:sz="0" w:space="0" w:color="auto"/>
        <w:bottom w:val="none" w:sz="0" w:space="0" w:color="auto"/>
        <w:right w:val="none" w:sz="0" w:space="0" w:color="auto"/>
      </w:divBdr>
      <w:divsChild>
        <w:div w:id="1050687266">
          <w:marLeft w:val="0"/>
          <w:marRight w:val="0"/>
          <w:marTop w:val="0"/>
          <w:marBottom w:val="0"/>
          <w:divBdr>
            <w:top w:val="none" w:sz="0" w:space="0" w:color="auto"/>
            <w:left w:val="none" w:sz="0" w:space="0" w:color="auto"/>
            <w:bottom w:val="none" w:sz="0" w:space="0" w:color="auto"/>
            <w:right w:val="none" w:sz="0" w:space="0" w:color="auto"/>
          </w:divBdr>
          <w:divsChild>
            <w:div w:id="1294479532">
              <w:marLeft w:val="0"/>
              <w:marRight w:val="0"/>
              <w:marTop w:val="0"/>
              <w:marBottom w:val="0"/>
              <w:divBdr>
                <w:top w:val="none" w:sz="0" w:space="0" w:color="auto"/>
                <w:left w:val="none" w:sz="0" w:space="0" w:color="auto"/>
                <w:bottom w:val="none" w:sz="0" w:space="0" w:color="auto"/>
                <w:right w:val="none" w:sz="0" w:space="0" w:color="auto"/>
              </w:divBdr>
            </w:div>
            <w:div w:id="1406145956">
              <w:marLeft w:val="0"/>
              <w:marRight w:val="0"/>
              <w:marTop w:val="0"/>
              <w:marBottom w:val="0"/>
              <w:divBdr>
                <w:top w:val="none" w:sz="0" w:space="0" w:color="auto"/>
                <w:left w:val="none" w:sz="0" w:space="0" w:color="auto"/>
                <w:bottom w:val="none" w:sz="0" w:space="0" w:color="auto"/>
                <w:right w:val="none" w:sz="0" w:space="0" w:color="auto"/>
              </w:divBdr>
            </w:div>
          </w:divsChild>
        </w:div>
        <w:div w:id="624238624">
          <w:marLeft w:val="0"/>
          <w:marRight w:val="0"/>
          <w:marTop w:val="0"/>
          <w:marBottom w:val="0"/>
          <w:divBdr>
            <w:top w:val="none" w:sz="0" w:space="0" w:color="auto"/>
            <w:left w:val="none" w:sz="0" w:space="0" w:color="auto"/>
            <w:bottom w:val="none" w:sz="0" w:space="0" w:color="auto"/>
            <w:right w:val="none" w:sz="0" w:space="0" w:color="auto"/>
          </w:divBdr>
          <w:divsChild>
            <w:div w:id="1716539552">
              <w:marLeft w:val="0"/>
              <w:marRight w:val="0"/>
              <w:marTop w:val="0"/>
              <w:marBottom w:val="0"/>
              <w:divBdr>
                <w:top w:val="none" w:sz="0" w:space="0" w:color="auto"/>
                <w:left w:val="none" w:sz="0" w:space="0" w:color="auto"/>
                <w:bottom w:val="none" w:sz="0" w:space="0" w:color="auto"/>
                <w:right w:val="none" w:sz="0" w:space="0" w:color="auto"/>
              </w:divBdr>
              <w:divsChild>
                <w:div w:id="1574508727">
                  <w:marLeft w:val="0"/>
                  <w:marRight w:val="0"/>
                  <w:marTop w:val="0"/>
                  <w:marBottom w:val="360"/>
                  <w:divBdr>
                    <w:top w:val="none" w:sz="0" w:space="0" w:color="auto"/>
                    <w:left w:val="none" w:sz="0" w:space="0" w:color="auto"/>
                    <w:bottom w:val="none" w:sz="0" w:space="0" w:color="auto"/>
                    <w:right w:val="none" w:sz="0" w:space="0" w:color="auto"/>
                  </w:divBdr>
                  <w:divsChild>
                    <w:div w:id="1011839994">
                      <w:marLeft w:val="0"/>
                      <w:marRight w:val="0"/>
                      <w:marTop w:val="0"/>
                      <w:marBottom w:val="0"/>
                      <w:divBdr>
                        <w:top w:val="none" w:sz="0" w:space="0" w:color="auto"/>
                        <w:left w:val="none" w:sz="0" w:space="0" w:color="auto"/>
                        <w:bottom w:val="single" w:sz="6" w:space="5" w:color="CCCCCC"/>
                        <w:right w:val="none" w:sz="0" w:space="0" w:color="auto"/>
                      </w:divBdr>
                    </w:div>
                  </w:divsChild>
                </w:div>
                <w:div w:id="9327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catholicherald.co.uk/author/staff-repo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1</cp:revision>
  <dcterms:created xsi:type="dcterms:W3CDTF">2017-10-05T01:39:00Z</dcterms:created>
  <dcterms:modified xsi:type="dcterms:W3CDTF">2017-10-05T01:49:00Z</dcterms:modified>
</cp:coreProperties>
</file>